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C382B" w14:textId="24EB292B" w:rsidR="00C621CC" w:rsidRPr="004352DC" w:rsidRDefault="00C621CC" w:rsidP="00FF6361">
      <w:pPr>
        <w:pBdr>
          <w:bottom w:val="single" w:sz="4" w:space="1" w:color="auto"/>
        </w:pBdr>
        <w:jc w:val="both"/>
        <w:rPr>
          <w:rFonts w:ascii="Times New Roman" w:hAnsi="Times New Roman" w:cs="Times New Roman"/>
          <w:b/>
          <w:sz w:val="24"/>
          <w:szCs w:val="24"/>
        </w:rPr>
      </w:pPr>
      <w:r w:rsidRPr="004352DC">
        <w:rPr>
          <w:rFonts w:ascii="Times New Roman" w:hAnsi="Times New Roman" w:cs="Times New Roman"/>
          <w:b/>
          <w:sz w:val="24"/>
          <w:szCs w:val="24"/>
        </w:rPr>
        <w:t xml:space="preserve">Entwurf eines Beschlusses der Bildungspolitischer Sprecher der CDU und CSU zur </w:t>
      </w:r>
      <w:r w:rsidR="004352DC">
        <w:rPr>
          <w:rFonts w:ascii="Times New Roman" w:hAnsi="Times New Roman" w:cs="Times New Roman"/>
          <w:b/>
          <w:sz w:val="24"/>
          <w:szCs w:val="24"/>
        </w:rPr>
        <w:t>Online-</w:t>
      </w:r>
      <w:r w:rsidRPr="004352DC">
        <w:rPr>
          <w:rFonts w:ascii="Times New Roman" w:hAnsi="Times New Roman" w:cs="Times New Roman"/>
          <w:b/>
          <w:sz w:val="24"/>
          <w:szCs w:val="24"/>
        </w:rPr>
        <w:t xml:space="preserve">Tagung in Kiel am 26. </w:t>
      </w:r>
      <w:r w:rsidR="004352DC">
        <w:rPr>
          <w:rFonts w:ascii="Times New Roman" w:hAnsi="Times New Roman" w:cs="Times New Roman"/>
          <w:b/>
          <w:sz w:val="24"/>
          <w:szCs w:val="24"/>
        </w:rPr>
        <w:t xml:space="preserve">November </w:t>
      </w:r>
      <w:r w:rsidRPr="004352DC">
        <w:rPr>
          <w:rFonts w:ascii="Times New Roman" w:hAnsi="Times New Roman" w:cs="Times New Roman"/>
          <w:b/>
          <w:sz w:val="24"/>
          <w:szCs w:val="24"/>
        </w:rPr>
        <w:t xml:space="preserve">2021 </w:t>
      </w:r>
      <w:r w:rsidR="004352DC">
        <w:rPr>
          <w:rFonts w:ascii="Times New Roman" w:hAnsi="Times New Roman" w:cs="Times New Roman"/>
          <w:b/>
          <w:sz w:val="24"/>
          <w:szCs w:val="24"/>
        </w:rPr>
        <w:t xml:space="preserve">(zunächst geplant in Präsenz </w:t>
      </w:r>
      <w:r w:rsidRPr="004352DC">
        <w:rPr>
          <w:rFonts w:ascii="Times New Roman" w:hAnsi="Times New Roman" w:cs="Times New Roman"/>
          <w:b/>
          <w:sz w:val="24"/>
          <w:szCs w:val="24"/>
        </w:rPr>
        <w:t>in Kiel</w:t>
      </w:r>
      <w:r w:rsidR="004352DC">
        <w:rPr>
          <w:rFonts w:ascii="Times New Roman" w:hAnsi="Times New Roman" w:cs="Times New Roman"/>
          <w:b/>
          <w:sz w:val="24"/>
          <w:szCs w:val="24"/>
        </w:rPr>
        <w:t>)</w:t>
      </w:r>
    </w:p>
    <w:p w14:paraId="44B7D58B" w14:textId="77777777" w:rsidR="00C621CC" w:rsidRDefault="00C621CC" w:rsidP="00FF6361">
      <w:pPr>
        <w:jc w:val="both"/>
        <w:rPr>
          <w:rFonts w:ascii="Times New Roman" w:hAnsi="Times New Roman" w:cs="Times New Roman"/>
          <w:sz w:val="24"/>
          <w:szCs w:val="24"/>
        </w:rPr>
      </w:pPr>
    </w:p>
    <w:p w14:paraId="7C92B6FF" w14:textId="7C75636D" w:rsidR="00C621CC" w:rsidRPr="001A326A" w:rsidRDefault="0002469C" w:rsidP="00FF6361">
      <w:pPr>
        <w:jc w:val="both"/>
        <w:rPr>
          <w:rFonts w:ascii="Times New Roman" w:hAnsi="Times New Roman" w:cs="Times New Roman"/>
          <w:b/>
          <w:bCs/>
          <w:sz w:val="24"/>
          <w:szCs w:val="24"/>
          <w:u w:val="single"/>
        </w:rPr>
      </w:pPr>
      <w:r w:rsidRPr="001A326A">
        <w:rPr>
          <w:rFonts w:ascii="Times New Roman" w:hAnsi="Times New Roman" w:cs="Times New Roman"/>
          <w:b/>
          <w:bCs/>
          <w:sz w:val="24"/>
          <w:szCs w:val="24"/>
          <w:u w:val="single"/>
        </w:rPr>
        <w:t>Forderungen an die</w:t>
      </w:r>
      <w:r w:rsidR="00C621CC" w:rsidRPr="001A326A">
        <w:rPr>
          <w:rFonts w:ascii="Times New Roman" w:hAnsi="Times New Roman" w:cs="Times New Roman"/>
          <w:b/>
          <w:bCs/>
          <w:sz w:val="24"/>
          <w:szCs w:val="24"/>
          <w:u w:val="single"/>
        </w:rPr>
        <w:t xml:space="preserve"> </w:t>
      </w:r>
      <w:r w:rsidRPr="001A326A">
        <w:rPr>
          <w:rFonts w:ascii="Times New Roman" w:hAnsi="Times New Roman" w:cs="Times New Roman"/>
          <w:b/>
          <w:bCs/>
          <w:sz w:val="24"/>
          <w:szCs w:val="24"/>
          <w:u w:val="single"/>
        </w:rPr>
        <w:t>künftige Bundesregierung</w:t>
      </w:r>
      <w:r w:rsidR="00C621CC" w:rsidRPr="001A326A">
        <w:rPr>
          <w:rFonts w:ascii="Times New Roman" w:hAnsi="Times New Roman" w:cs="Times New Roman"/>
          <w:b/>
          <w:bCs/>
          <w:sz w:val="24"/>
          <w:szCs w:val="24"/>
          <w:u w:val="single"/>
        </w:rPr>
        <w:t xml:space="preserve"> im Bereich Schule</w:t>
      </w:r>
    </w:p>
    <w:p w14:paraId="7F2F9B4C" w14:textId="414DD6D3" w:rsidR="00C621CC" w:rsidRPr="001A326A" w:rsidRDefault="00A64FAA" w:rsidP="00FF6361">
      <w:pPr>
        <w:jc w:val="both"/>
        <w:rPr>
          <w:rFonts w:ascii="Times New Roman" w:hAnsi="Times New Roman" w:cs="Times New Roman"/>
          <w:b/>
          <w:bCs/>
          <w:sz w:val="24"/>
          <w:szCs w:val="24"/>
        </w:rPr>
      </w:pPr>
      <w:r>
        <w:rPr>
          <w:rFonts w:ascii="Times New Roman" w:hAnsi="Times New Roman" w:cs="Times New Roman"/>
          <w:b/>
          <w:bCs/>
          <w:sz w:val="24"/>
          <w:szCs w:val="24"/>
        </w:rPr>
        <w:t xml:space="preserve">Folgen aus </w:t>
      </w:r>
      <w:r w:rsidR="001A326A" w:rsidRPr="001A326A">
        <w:rPr>
          <w:rFonts w:ascii="Times New Roman" w:hAnsi="Times New Roman" w:cs="Times New Roman"/>
          <w:b/>
          <w:bCs/>
          <w:sz w:val="24"/>
          <w:szCs w:val="24"/>
        </w:rPr>
        <w:t>Corona</w:t>
      </w:r>
    </w:p>
    <w:p w14:paraId="4AE4FDFB" w14:textId="65671F09" w:rsidR="001A326A" w:rsidRPr="001A326A" w:rsidRDefault="001A326A" w:rsidP="00FF6361">
      <w:pPr>
        <w:pStyle w:val="Listenabsatz"/>
        <w:numPr>
          <w:ilvl w:val="0"/>
          <w:numId w:val="2"/>
        </w:numPr>
        <w:spacing w:after="120"/>
        <w:ind w:left="714" w:hanging="357"/>
        <w:contextualSpacing w:val="0"/>
        <w:jc w:val="both"/>
        <w:rPr>
          <w:rFonts w:ascii="Times New Roman" w:hAnsi="Times New Roman"/>
        </w:rPr>
      </w:pPr>
      <w:bookmarkStart w:id="0" w:name="_Hlk88554413"/>
      <w:r w:rsidRPr="001A326A">
        <w:rPr>
          <w:rFonts w:ascii="Times New Roman" w:hAnsi="Times New Roman"/>
        </w:rPr>
        <w:t xml:space="preserve">Die </w:t>
      </w:r>
      <w:r w:rsidR="007E575A">
        <w:rPr>
          <w:rFonts w:ascii="Times New Roman" w:hAnsi="Times New Roman"/>
        </w:rPr>
        <w:t xml:space="preserve">künftige </w:t>
      </w:r>
      <w:r w:rsidRPr="001A326A">
        <w:rPr>
          <w:rFonts w:ascii="Times New Roman" w:hAnsi="Times New Roman"/>
        </w:rPr>
        <w:t>Ampel</w:t>
      </w:r>
      <w:r w:rsidR="007E575A">
        <w:rPr>
          <w:rFonts w:ascii="Times New Roman" w:hAnsi="Times New Roman"/>
        </w:rPr>
        <w:t>-Koalition</w:t>
      </w:r>
      <w:r w:rsidRPr="001A326A">
        <w:rPr>
          <w:rFonts w:ascii="Times New Roman" w:hAnsi="Times New Roman"/>
        </w:rPr>
        <w:t xml:space="preserve"> auf Bundesebene muss </w:t>
      </w:r>
      <w:r w:rsidR="00F142CD">
        <w:rPr>
          <w:rFonts w:ascii="Times New Roman" w:hAnsi="Times New Roman"/>
        </w:rPr>
        <w:t>umgehend</w:t>
      </w:r>
      <w:r w:rsidR="00F142CD" w:rsidRPr="001A326A">
        <w:rPr>
          <w:rFonts w:ascii="Times New Roman" w:hAnsi="Times New Roman"/>
        </w:rPr>
        <w:t xml:space="preserve"> </w:t>
      </w:r>
      <w:r w:rsidRPr="001A326A">
        <w:rPr>
          <w:rFonts w:ascii="Times New Roman" w:hAnsi="Times New Roman"/>
        </w:rPr>
        <w:t xml:space="preserve">die Voraussetzungen dafür schaffen, eine Corona </w:t>
      </w:r>
      <w:r w:rsidRPr="004352DC">
        <w:rPr>
          <w:rFonts w:ascii="Times New Roman" w:hAnsi="Times New Roman"/>
          <w:b/>
        </w:rPr>
        <w:t>Impfpflicht für Lehrkräfte</w:t>
      </w:r>
      <w:r w:rsidRPr="001A326A">
        <w:rPr>
          <w:rFonts w:ascii="Times New Roman" w:hAnsi="Times New Roman"/>
        </w:rPr>
        <w:t xml:space="preserve"> und weiteres in den Schulen beschäftigtes Personal zu schaffen</w:t>
      </w:r>
      <w:r w:rsidR="0007728B">
        <w:rPr>
          <w:rFonts w:ascii="Times New Roman" w:hAnsi="Times New Roman"/>
        </w:rPr>
        <w:t xml:space="preserve">, soweit </w:t>
      </w:r>
      <w:r w:rsidR="00E1748E">
        <w:rPr>
          <w:rFonts w:ascii="Times New Roman" w:hAnsi="Times New Roman"/>
        </w:rPr>
        <w:t>dies</w:t>
      </w:r>
      <w:r w:rsidR="0007728B">
        <w:rPr>
          <w:rFonts w:ascii="Times New Roman" w:hAnsi="Times New Roman"/>
        </w:rPr>
        <w:t xml:space="preserve"> medizinisch</w:t>
      </w:r>
      <w:r w:rsidR="00E1748E">
        <w:rPr>
          <w:rFonts w:ascii="Times New Roman" w:hAnsi="Times New Roman"/>
        </w:rPr>
        <w:t xml:space="preserve"> möglich ist</w:t>
      </w:r>
      <w:r w:rsidRPr="001A326A">
        <w:rPr>
          <w:rFonts w:ascii="Times New Roman" w:hAnsi="Times New Roman"/>
        </w:rPr>
        <w:t>. Dann muss die Impfpflicht zügig umgesetzt werden.</w:t>
      </w:r>
      <w:r w:rsidR="00B00953">
        <w:rPr>
          <w:rFonts w:ascii="Times New Roman" w:hAnsi="Times New Roman"/>
        </w:rPr>
        <w:t xml:space="preserve"> Zudem fordern wir den Bund auf, </w:t>
      </w:r>
      <w:r w:rsidR="00B00953" w:rsidRPr="00B00953">
        <w:rPr>
          <w:rFonts w:ascii="Times New Roman" w:hAnsi="Times New Roman"/>
        </w:rPr>
        <w:t xml:space="preserve">als </w:t>
      </w:r>
      <w:r w:rsidR="00FF6361">
        <w:rPr>
          <w:rFonts w:ascii="Times New Roman" w:hAnsi="Times New Roman"/>
        </w:rPr>
        <w:t>U</w:t>
      </w:r>
      <w:r w:rsidR="00B00953" w:rsidRPr="00B00953">
        <w:rPr>
          <w:rFonts w:ascii="Times New Roman" w:hAnsi="Times New Roman"/>
        </w:rPr>
        <w:t xml:space="preserve">ltima </w:t>
      </w:r>
      <w:r w:rsidR="00FF6361">
        <w:rPr>
          <w:rFonts w:ascii="Times New Roman" w:hAnsi="Times New Roman"/>
        </w:rPr>
        <w:t>R</w:t>
      </w:r>
      <w:r w:rsidR="00B00953" w:rsidRPr="00B00953">
        <w:rPr>
          <w:rFonts w:ascii="Times New Roman" w:hAnsi="Times New Roman"/>
        </w:rPr>
        <w:t xml:space="preserve">atio die Einführung einer allgemeinen Impfpflicht zu prüfen, falls sich die Impfquote </w:t>
      </w:r>
      <w:r w:rsidR="00B00953">
        <w:rPr>
          <w:rFonts w:ascii="Times New Roman" w:hAnsi="Times New Roman"/>
        </w:rPr>
        <w:t xml:space="preserve">in der Gesamtbevölkerung </w:t>
      </w:r>
      <w:r w:rsidR="00B00953" w:rsidRPr="00B00953">
        <w:rPr>
          <w:rFonts w:ascii="Times New Roman" w:hAnsi="Times New Roman"/>
        </w:rPr>
        <w:t>in den kommenden Wochen nicht deutlich verbessert</w:t>
      </w:r>
      <w:r w:rsidR="00B00953">
        <w:rPr>
          <w:rFonts w:ascii="Times New Roman" w:hAnsi="Times New Roman"/>
        </w:rPr>
        <w:t>.</w:t>
      </w:r>
    </w:p>
    <w:bookmarkEnd w:id="0"/>
    <w:p w14:paraId="41331CFB" w14:textId="3EF3AD3C" w:rsidR="0002469C" w:rsidRDefault="00A64FAA" w:rsidP="00FF6361">
      <w:pPr>
        <w:pStyle w:val="Listenabsatz"/>
        <w:numPr>
          <w:ilvl w:val="0"/>
          <w:numId w:val="2"/>
        </w:numPr>
        <w:spacing w:after="120"/>
        <w:ind w:left="714" w:hanging="357"/>
        <w:contextualSpacing w:val="0"/>
        <w:jc w:val="both"/>
        <w:rPr>
          <w:rFonts w:ascii="Times New Roman" w:hAnsi="Times New Roman"/>
        </w:rPr>
      </w:pPr>
      <w:r>
        <w:rPr>
          <w:rFonts w:ascii="Times New Roman" w:hAnsi="Times New Roman"/>
        </w:rPr>
        <w:t>Wir stehen zum</w:t>
      </w:r>
      <w:r w:rsidR="000E2A38" w:rsidRPr="0002469C">
        <w:rPr>
          <w:rFonts w:ascii="Times New Roman" w:hAnsi="Times New Roman"/>
        </w:rPr>
        <w:t xml:space="preserve"> </w:t>
      </w:r>
      <w:r w:rsidR="000E2A38" w:rsidRPr="0002469C">
        <w:rPr>
          <w:rFonts w:ascii="Times New Roman" w:hAnsi="Times New Roman"/>
          <w:b/>
          <w:bCs/>
        </w:rPr>
        <w:t>kooperative</w:t>
      </w:r>
      <w:r>
        <w:rPr>
          <w:rFonts w:ascii="Times New Roman" w:hAnsi="Times New Roman"/>
          <w:b/>
          <w:bCs/>
        </w:rPr>
        <w:t>n</w:t>
      </w:r>
      <w:r w:rsidR="000E2A38" w:rsidRPr="0002469C">
        <w:rPr>
          <w:rFonts w:ascii="Times New Roman" w:hAnsi="Times New Roman"/>
          <w:b/>
          <w:bCs/>
        </w:rPr>
        <w:t xml:space="preserve"> Föderalismus</w:t>
      </w:r>
      <w:r>
        <w:rPr>
          <w:rFonts w:ascii="Times New Roman" w:hAnsi="Times New Roman"/>
        </w:rPr>
        <w:t xml:space="preserve">. Er hat </w:t>
      </w:r>
      <w:r w:rsidR="000E2A38" w:rsidRPr="0002469C">
        <w:rPr>
          <w:rFonts w:ascii="Times New Roman" w:hAnsi="Times New Roman"/>
        </w:rPr>
        <w:t xml:space="preserve">sich </w:t>
      </w:r>
      <w:r>
        <w:rPr>
          <w:rFonts w:ascii="Times New Roman" w:hAnsi="Times New Roman"/>
        </w:rPr>
        <w:t xml:space="preserve">auch </w:t>
      </w:r>
      <w:r w:rsidR="000E2A38" w:rsidRPr="0002469C">
        <w:rPr>
          <w:rFonts w:ascii="Times New Roman" w:hAnsi="Times New Roman"/>
        </w:rPr>
        <w:t xml:space="preserve">während der Corona-Pandemie bewährt. Verantwortung wird dort </w:t>
      </w:r>
      <w:r w:rsidR="0071554E" w:rsidRPr="0002469C">
        <w:rPr>
          <w:rFonts w:ascii="Times New Roman" w:hAnsi="Times New Roman"/>
        </w:rPr>
        <w:t xml:space="preserve">ausgeübt, wo sie </w:t>
      </w:r>
      <w:bookmarkStart w:id="1" w:name="_GoBack"/>
      <w:bookmarkEnd w:id="1"/>
      <w:r w:rsidR="0071554E" w:rsidRPr="0002469C">
        <w:rPr>
          <w:rFonts w:ascii="Times New Roman" w:hAnsi="Times New Roman"/>
        </w:rPr>
        <w:t>dicht am Geschehen ist</w:t>
      </w:r>
      <w:r w:rsidR="00F142CD">
        <w:rPr>
          <w:rFonts w:ascii="Times New Roman" w:hAnsi="Times New Roman"/>
        </w:rPr>
        <w:t>,</w:t>
      </w:r>
      <w:r w:rsidR="0071554E" w:rsidRPr="0002469C">
        <w:rPr>
          <w:rFonts w:ascii="Times New Roman" w:hAnsi="Times New Roman"/>
        </w:rPr>
        <w:t xml:space="preserve"> und Entscheidungen werden nach den Gegebenheiten vor Ort getroffen.</w:t>
      </w:r>
      <w:r w:rsidR="0002469C" w:rsidRPr="0002469C">
        <w:rPr>
          <w:rFonts w:ascii="Times New Roman" w:hAnsi="Times New Roman"/>
        </w:rPr>
        <w:t xml:space="preserve"> </w:t>
      </w:r>
      <w:r>
        <w:rPr>
          <w:rFonts w:ascii="Times New Roman" w:hAnsi="Times New Roman"/>
        </w:rPr>
        <w:t>Deshalb fordern wir</w:t>
      </w:r>
      <w:r w:rsidR="0002469C" w:rsidRPr="0002469C">
        <w:rPr>
          <w:rFonts w:ascii="Times New Roman" w:hAnsi="Times New Roman"/>
        </w:rPr>
        <w:t xml:space="preserve"> die künftige Bundesregierung </w:t>
      </w:r>
      <w:r>
        <w:rPr>
          <w:rFonts w:ascii="Times New Roman" w:hAnsi="Times New Roman"/>
        </w:rPr>
        <w:t>dazu auf, an de</w:t>
      </w:r>
      <w:r w:rsidR="00A70F53">
        <w:rPr>
          <w:rFonts w:ascii="Times New Roman" w:hAnsi="Times New Roman"/>
        </w:rPr>
        <w:t>m</w:t>
      </w:r>
      <w:r>
        <w:rPr>
          <w:rFonts w:ascii="Times New Roman" w:hAnsi="Times New Roman"/>
        </w:rPr>
        <w:t xml:space="preserve"> bewährten System festzuhalten,</w:t>
      </w:r>
      <w:r w:rsidR="0002469C" w:rsidRPr="0002469C">
        <w:rPr>
          <w:rFonts w:ascii="Times New Roman" w:hAnsi="Times New Roman"/>
        </w:rPr>
        <w:t xml:space="preserve"> das Bundesstaatsprinzip mit der Kultushoheit der Länder </w:t>
      </w:r>
      <w:r w:rsidR="00A70F53">
        <w:rPr>
          <w:rFonts w:ascii="Times New Roman" w:hAnsi="Times New Roman"/>
        </w:rPr>
        <w:t xml:space="preserve">zu </w:t>
      </w:r>
      <w:r w:rsidR="0002469C" w:rsidRPr="0002469C">
        <w:rPr>
          <w:rFonts w:ascii="Times New Roman" w:hAnsi="Times New Roman"/>
        </w:rPr>
        <w:t>respektier</w:t>
      </w:r>
      <w:r w:rsidR="00A70F53">
        <w:rPr>
          <w:rFonts w:ascii="Times New Roman" w:hAnsi="Times New Roman"/>
        </w:rPr>
        <w:t>en</w:t>
      </w:r>
      <w:r>
        <w:rPr>
          <w:rFonts w:ascii="Times New Roman" w:hAnsi="Times New Roman"/>
        </w:rPr>
        <w:t xml:space="preserve"> und </w:t>
      </w:r>
      <w:r w:rsidRPr="00A70F53">
        <w:rPr>
          <w:rFonts w:ascii="Times New Roman" w:hAnsi="Times New Roman"/>
          <w:b/>
          <w:bCs/>
        </w:rPr>
        <w:t>kein Kompetenz-Wirr</w:t>
      </w:r>
      <w:r w:rsidR="00A70F53" w:rsidRPr="00A70F53">
        <w:rPr>
          <w:rFonts w:ascii="Times New Roman" w:hAnsi="Times New Roman"/>
          <w:b/>
          <w:bCs/>
        </w:rPr>
        <w:t>w</w:t>
      </w:r>
      <w:r w:rsidRPr="00A70F53">
        <w:rPr>
          <w:rFonts w:ascii="Times New Roman" w:hAnsi="Times New Roman"/>
          <w:b/>
          <w:bCs/>
        </w:rPr>
        <w:t>arr</w:t>
      </w:r>
      <w:r>
        <w:rPr>
          <w:rFonts w:ascii="Times New Roman" w:hAnsi="Times New Roman"/>
        </w:rPr>
        <w:t xml:space="preserve"> </w:t>
      </w:r>
      <w:r w:rsidR="00F142CD">
        <w:rPr>
          <w:rFonts w:ascii="Times New Roman" w:hAnsi="Times New Roman"/>
        </w:rPr>
        <w:t>zu schaffen</w:t>
      </w:r>
      <w:r>
        <w:rPr>
          <w:rFonts w:ascii="Times New Roman" w:hAnsi="Times New Roman"/>
        </w:rPr>
        <w:t>.</w:t>
      </w:r>
    </w:p>
    <w:p w14:paraId="4F405EBC" w14:textId="1DDAD3EC" w:rsidR="00A64FAA" w:rsidRDefault="00A64FAA" w:rsidP="00FF6361">
      <w:pPr>
        <w:pStyle w:val="Listenabsatz"/>
        <w:numPr>
          <w:ilvl w:val="0"/>
          <w:numId w:val="2"/>
        </w:numPr>
        <w:spacing w:after="120"/>
        <w:ind w:left="714" w:hanging="357"/>
        <w:contextualSpacing w:val="0"/>
        <w:jc w:val="both"/>
        <w:rPr>
          <w:rFonts w:ascii="Times New Roman" w:hAnsi="Times New Roman"/>
        </w:rPr>
      </w:pPr>
      <w:r w:rsidRPr="001A326A">
        <w:rPr>
          <w:rFonts w:ascii="Times New Roman" w:hAnsi="Times New Roman"/>
        </w:rPr>
        <w:t xml:space="preserve">Wir </w:t>
      </w:r>
      <w:r w:rsidR="007E575A">
        <w:rPr>
          <w:rFonts w:ascii="Times New Roman" w:hAnsi="Times New Roman"/>
        </w:rPr>
        <w:t xml:space="preserve">fordern </w:t>
      </w:r>
      <w:r w:rsidRPr="001A326A">
        <w:rPr>
          <w:rFonts w:ascii="Times New Roman" w:hAnsi="Times New Roman"/>
        </w:rPr>
        <w:t xml:space="preserve">eine </w:t>
      </w:r>
      <w:r w:rsidRPr="001A326A">
        <w:rPr>
          <w:rFonts w:ascii="Times New Roman" w:hAnsi="Times New Roman"/>
          <w:b/>
          <w:bCs/>
        </w:rPr>
        <w:t>Entbürokratisierung der Förderprogramme</w:t>
      </w:r>
      <w:r w:rsidRPr="001A326A">
        <w:rPr>
          <w:rFonts w:ascii="Times New Roman" w:hAnsi="Times New Roman"/>
        </w:rPr>
        <w:t xml:space="preserve"> (wie z.</w:t>
      </w:r>
      <w:r w:rsidR="00F142CD">
        <w:rPr>
          <w:rFonts w:ascii="Times New Roman" w:hAnsi="Times New Roman"/>
        </w:rPr>
        <w:t> </w:t>
      </w:r>
      <w:r w:rsidRPr="001A326A">
        <w:rPr>
          <w:rFonts w:ascii="Times New Roman" w:hAnsi="Times New Roman"/>
        </w:rPr>
        <w:t xml:space="preserve">B. Luftfilter, </w:t>
      </w:r>
      <w:proofErr w:type="spellStart"/>
      <w:r w:rsidRPr="001A326A">
        <w:rPr>
          <w:rFonts w:ascii="Times New Roman" w:hAnsi="Times New Roman"/>
        </w:rPr>
        <w:t>Digital</w:t>
      </w:r>
      <w:r w:rsidR="00F142CD">
        <w:rPr>
          <w:rFonts w:ascii="Times New Roman" w:hAnsi="Times New Roman"/>
        </w:rPr>
        <w:t>P</w:t>
      </w:r>
      <w:r w:rsidRPr="001A326A">
        <w:rPr>
          <w:rFonts w:ascii="Times New Roman" w:hAnsi="Times New Roman"/>
        </w:rPr>
        <w:t>akt</w:t>
      </w:r>
      <w:proofErr w:type="spellEnd"/>
      <w:r w:rsidR="00F142CD">
        <w:rPr>
          <w:rFonts w:ascii="Times New Roman" w:hAnsi="Times New Roman"/>
        </w:rPr>
        <w:t xml:space="preserve"> Schule</w:t>
      </w:r>
      <w:r w:rsidR="00FF6361">
        <w:rPr>
          <w:rFonts w:ascii="Times New Roman" w:hAnsi="Times New Roman"/>
        </w:rPr>
        <w:t xml:space="preserve"> 2019-2024</w:t>
      </w:r>
      <w:r w:rsidRPr="001A326A">
        <w:rPr>
          <w:rFonts w:ascii="Times New Roman" w:hAnsi="Times New Roman"/>
        </w:rPr>
        <w:t>) des Bundes. Die Vorgaben des Bundes dürfen nicht zu unnötiger Bürokratie und Verwaltungsaufwand führen. Gleichzeitig erkennen wir, dass auch die Länder für eine praktikable Umsetzungen Sorge tragen müssen.</w:t>
      </w:r>
    </w:p>
    <w:p w14:paraId="145A6CCB" w14:textId="77777777" w:rsidR="00A64FAA" w:rsidRDefault="00A64FAA" w:rsidP="00FF6361">
      <w:pPr>
        <w:pStyle w:val="Listenabsatz"/>
        <w:jc w:val="both"/>
        <w:rPr>
          <w:rFonts w:ascii="Times New Roman" w:hAnsi="Times New Roman"/>
        </w:rPr>
      </w:pPr>
    </w:p>
    <w:p w14:paraId="71CA5CA1" w14:textId="77777777" w:rsidR="001A326A" w:rsidRDefault="001A326A" w:rsidP="00FF6361">
      <w:pPr>
        <w:jc w:val="both"/>
        <w:rPr>
          <w:rFonts w:ascii="Times New Roman" w:hAnsi="Times New Roman"/>
        </w:rPr>
      </w:pPr>
    </w:p>
    <w:p w14:paraId="3F65FC7C" w14:textId="62F87C6D" w:rsidR="001A326A" w:rsidRPr="001A326A" w:rsidRDefault="001A326A" w:rsidP="00FF6361">
      <w:pPr>
        <w:jc w:val="both"/>
        <w:rPr>
          <w:rFonts w:ascii="Times New Roman" w:hAnsi="Times New Roman"/>
        </w:rPr>
      </w:pPr>
      <w:r w:rsidRPr="001A326A">
        <w:rPr>
          <w:rFonts w:ascii="Times New Roman" w:hAnsi="Times New Roman"/>
          <w:b/>
          <w:bCs/>
        </w:rPr>
        <w:t>Digitales</w:t>
      </w:r>
    </w:p>
    <w:p w14:paraId="4EB06A58" w14:textId="2842F921" w:rsidR="0002469C" w:rsidRDefault="00A917BE" w:rsidP="004352DC">
      <w:pPr>
        <w:pStyle w:val="Listenabsatz"/>
        <w:numPr>
          <w:ilvl w:val="0"/>
          <w:numId w:val="2"/>
        </w:numPr>
        <w:spacing w:after="120"/>
        <w:ind w:left="714" w:hanging="357"/>
        <w:contextualSpacing w:val="0"/>
        <w:jc w:val="both"/>
        <w:rPr>
          <w:rFonts w:ascii="Times New Roman" w:hAnsi="Times New Roman"/>
        </w:rPr>
      </w:pPr>
      <w:r w:rsidRPr="0002469C">
        <w:rPr>
          <w:rFonts w:ascii="Times New Roman" w:hAnsi="Times New Roman"/>
        </w:rPr>
        <w:t xml:space="preserve">Mit dem </w:t>
      </w:r>
      <w:proofErr w:type="spellStart"/>
      <w:r w:rsidR="00CE32D2" w:rsidRPr="0002469C">
        <w:rPr>
          <w:rFonts w:ascii="Times New Roman" w:hAnsi="Times New Roman"/>
          <w:b/>
          <w:bCs/>
        </w:rPr>
        <w:t>DigitalPakt</w:t>
      </w:r>
      <w:proofErr w:type="spellEnd"/>
      <w:r w:rsidR="00CE32D2" w:rsidRPr="0002469C">
        <w:rPr>
          <w:rFonts w:ascii="Times New Roman" w:hAnsi="Times New Roman"/>
          <w:b/>
          <w:bCs/>
        </w:rPr>
        <w:t xml:space="preserve"> Schule</w:t>
      </w:r>
      <w:r w:rsidR="007E575A">
        <w:rPr>
          <w:rFonts w:ascii="Times New Roman" w:hAnsi="Times New Roman"/>
          <w:b/>
          <w:bCs/>
        </w:rPr>
        <w:t xml:space="preserve"> 2019-2024</w:t>
      </w:r>
      <w:r w:rsidR="00CE32D2" w:rsidRPr="0002469C">
        <w:rPr>
          <w:rFonts w:ascii="Times New Roman" w:hAnsi="Times New Roman"/>
        </w:rPr>
        <w:t xml:space="preserve"> </w:t>
      </w:r>
      <w:r w:rsidRPr="0002469C">
        <w:rPr>
          <w:rFonts w:ascii="Times New Roman" w:hAnsi="Times New Roman"/>
        </w:rPr>
        <w:t xml:space="preserve">haben Bund und Länder gemeinsam Verantwortung für </w:t>
      </w:r>
      <w:r w:rsidR="0002469C" w:rsidRPr="0002469C">
        <w:rPr>
          <w:rFonts w:ascii="Times New Roman" w:hAnsi="Times New Roman"/>
        </w:rPr>
        <w:t>unsere</w:t>
      </w:r>
      <w:r w:rsidRPr="0002469C">
        <w:rPr>
          <w:rFonts w:ascii="Times New Roman" w:hAnsi="Times New Roman"/>
        </w:rPr>
        <w:t xml:space="preserve"> Schulen </w:t>
      </w:r>
      <w:r w:rsidR="007E575A">
        <w:rPr>
          <w:rFonts w:ascii="Times New Roman" w:hAnsi="Times New Roman"/>
        </w:rPr>
        <w:t>übernommen</w:t>
      </w:r>
      <w:r w:rsidR="007E575A" w:rsidRPr="0002469C">
        <w:rPr>
          <w:rFonts w:ascii="Times New Roman" w:hAnsi="Times New Roman"/>
        </w:rPr>
        <w:t xml:space="preserve"> </w:t>
      </w:r>
      <w:r w:rsidRPr="0002469C">
        <w:rPr>
          <w:rFonts w:ascii="Times New Roman" w:hAnsi="Times New Roman"/>
        </w:rPr>
        <w:t xml:space="preserve">und </w:t>
      </w:r>
      <w:r w:rsidR="00CE32D2" w:rsidRPr="0002469C">
        <w:rPr>
          <w:rFonts w:ascii="Times New Roman" w:hAnsi="Times New Roman"/>
        </w:rPr>
        <w:t>insgesa</w:t>
      </w:r>
      <w:r w:rsidR="00CE32D2" w:rsidRPr="00F142CD">
        <w:rPr>
          <w:rFonts w:ascii="Times New Roman" w:hAnsi="Times New Roman"/>
        </w:rPr>
        <w:t>mt 5,5 Milliarden €</w:t>
      </w:r>
      <w:r w:rsidR="00CE32D2" w:rsidRPr="0002469C">
        <w:rPr>
          <w:rFonts w:ascii="Times New Roman" w:hAnsi="Times New Roman"/>
        </w:rPr>
        <w:t xml:space="preserve"> bereit</w:t>
      </w:r>
      <w:r w:rsidRPr="0002469C">
        <w:rPr>
          <w:rFonts w:ascii="Times New Roman" w:hAnsi="Times New Roman"/>
        </w:rPr>
        <w:t>gestellt, um die Schulen in Deutschland für das digitale Zeitalter aufzustellen.</w:t>
      </w:r>
      <w:r w:rsidR="00CE32D2" w:rsidRPr="0002469C">
        <w:rPr>
          <w:rFonts w:ascii="Times New Roman" w:hAnsi="Times New Roman"/>
        </w:rPr>
        <w:t xml:space="preserve"> </w:t>
      </w:r>
      <w:r w:rsidR="000C58A3" w:rsidRPr="0002469C">
        <w:rPr>
          <w:rFonts w:ascii="Times New Roman" w:hAnsi="Times New Roman"/>
        </w:rPr>
        <w:t>Der Fokus des Digitalpakts lag und liegt darauf, Technik in unsere Schulgebäude zu bringen, also zu „verbauen“.</w:t>
      </w:r>
      <w:r w:rsidRPr="0002469C">
        <w:rPr>
          <w:rFonts w:ascii="Times New Roman" w:hAnsi="Times New Roman"/>
        </w:rPr>
        <w:t xml:space="preserve"> Das </w:t>
      </w:r>
      <w:r w:rsidR="00172BB7" w:rsidRPr="0002469C">
        <w:rPr>
          <w:rFonts w:ascii="Times New Roman" w:hAnsi="Times New Roman"/>
        </w:rPr>
        <w:t xml:space="preserve">war und bleibt eine richtige Entscheidung, </w:t>
      </w:r>
      <w:r w:rsidRPr="0002469C">
        <w:rPr>
          <w:rFonts w:ascii="Times New Roman" w:hAnsi="Times New Roman"/>
        </w:rPr>
        <w:t>denn ganz besonders Corona hat uns gezeigt, dass gute Bildung in Präsenz im Schulgebäude stattfinden muss.</w:t>
      </w:r>
      <w:r w:rsidR="000C58A3" w:rsidRPr="0002469C">
        <w:rPr>
          <w:rFonts w:ascii="Times New Roman" w:hAnsi="Times New Roman"/>
        </w:rPr>
        <w:t xml:space="preserve"> Eine </w:t>
      </w:r>
      <w:r w:rsidRPr="0002469C">
        <w:rPr>
          <w:rFonts w:ascii="Times New Roman" w:hAnsi="Times New Roman"/>
        </w:rPr>
        <w:t xml:space="preserve">voreilige </w:t>
      </w:r>
      <w:r w:rsidR="000C58A3" w:rsidRPr="0002469C">
        <w:rPr>
          <w:rFonts w:ascii="Times New Roman" w:hAnsi="Times New Roman"/>
        </w:rPr>
        <w:t>Verausgabung der Mittel für andere Projekte</w:t>
      </w:r>
      <w:r w:rsidRPr="0002469C">
        <w:rPr>
          <w:rFonts w:ascii="Times New Roman" w:hAnsi="Times New Roman"/>
        </w:rPr>
        <w:t xml:space="preserve"> oder eine </w:t>
      </w:r>
      <w:r w:rsidR="007E575A">
        <w:rPr>
          <w:rFonts w:ascii="Times New Roman" w:hAnsi="Times New Roman"/>
        </w:rPr>
        <w:t>kurzlebige</w:t>
      </w:r>
      <w:r w:rsidR="007E575A" w:rsidRPr="0002469C">
        <w:rPr>
          <w:rFonts w:ascii="Times New Roman" w:hAnsi="Times New Roman"/>
        </w:rPr>
        <w:t xml:space="preserve"> </w:t>
      </w:r>
      <w:r w:rsidRPr="0002469C">
        <w:rPr>
          <w:rFonts w:ascii="Times New Roman" w:hAnsi="Times New Roman"/>
        </w:rPr>
        <w:t>digitale Ausstattung</w:t>
      </w:r>
      <w:r w:rsidR="000C58A3" w:rsidRPr="0002469C">
        <w:rPr>
          <w:rFonts w:ascii="Times New Roman" w:hAnsi="Times New Roman"/>
        </w:rPr>
        <w:t>, lehnen wir ab</w:t>
      </w:r>
      <w:r w:rsidRPr="0002469C">
        <w:rPr>
          <w:rFonts w:ascii="Times New Roman" w:hAnsi="Times New Roman"/>
        </w:rPr>
        <w:t>. Denn nur eine</w:t>
      </w:r>
      <w:r w:rsidR="000C58A3" w:rsidRPr="0002469C">
        <w:rPr>
          <w:rFonts w:ascii="Times New Roman" w:hAnsi="Times New Roman"/>
        </w:rPr>
        <w:t xml:space="preserve"> gründliche Planung gibt allen Schulträgern die Möglichkeit, ihre kommunale Medienentwicklungsplanung sorgfältig zum Abschluss zu bringen</w:t>
      </w:r>
      <w:r w:rsidR="00172BB7" w:rsidRPr="0002469C">
        <w:rPr>
          <w:rFonts w:ascii="Times New Roman" w:hAnsi="Times New Roman"/>
        </w:rPr>
        <w:t>. Durch die Planung können die Lehrerinne</w:t>
      </w:r>
      <w:r w:rsidR="007E575A">
        <w:rPr>
          <w:rFonts w:ascii="Times New Roman" w:hAnsi="Times New Roman"/>
        </w:rPr>
        <w:t>n</w:t>
      </w:r>
      <w:r w:rsidR="00172BB7" w:rsidRPr="0002469C">
        <w:rPr>
          <w:rFonts w:ascii="Times New Roman" w:hAnsi="Times New Roman"/>
        </w:rPr>
        <w:t xml:space="preserve"> und Lehrer guten Unterricht mit digitaler Unterstützung halten. </w:t>
      </w:r>
    </w:p>
    <w:p w14:paraId="73100E83" w14:textId="10E16F4B" w:rsidR="00F40EF0" w:rsidRPr="006750E7" w:rsidRDefault="00172BB7" w:rsidP="004352DC">
      <w:pPr>
        <w:pStyle w:val="Listenabsatz"/>
        <w:numPr>
          <w:ilvl w:val="0"/>
          <w:numId w:val="2"/>
        </w:numPr>
        <w:spacing w:after="120"/>
        <w:ind w:left="714" w:hanging="357"/>
        <w:contextualSpacing w:val="0"/>
        <w:jc w:val="both"/>
        <w:rPr>
          <w:rFonts w:ascii="Times New Roman" w:hAnsi="Times New Roman"/>
        </w:rPr>
      </w:pPr>
      <w:r w:rsidRPr="006750E7">
        <w:rPr>
          <w:rFonts w:ascii="Times New Roman" w:hAnsi="Times New Roman"/>
        </w:rPr>
        <w:t xml:space="preserve">Mit dem </w:t>
      </w:r>
      <w:r w:rsidRPr="006750E7">
        <w:rPr>
          <w:rFonts w:ascii="Times New Roman" w:hAnsi="Times New Roman"/>
          <w:b/>
          <w:bCs/>
        </w:rPr>
        <w:t>Digitalpakt „Sofortausstattungsprogramm“</w:t>
      </w:r>
      <w:r w:rsidRPr="006750E7">
        <w:rPr>
          <w:rFonts w:ascii="Times New Roman" w:hAnsi="Times New Roman"/>
        </w:rPr>
        <w:t xml:space="preserve"> </w:t>
      </w:r>
      <w:r w:rsidR="007E575A">
        <w:rPr>
          <w:rFonts w:ascii="Times New Roman" w:hAnsi="Times New Roman"/>
        </w:rPr>
        <w:t>konnten</w:t>
      </w:r>
      <w:r w:rsidR="007E575A" w:rsidRPr="006750E7">
        <w:rPr>
          <w:rFonts w:ascii="Times New Roman" w:hAnsi="Times New Roman"/>
        </w:rPr>
        <w:t xml:space="preserve"> </w:t>
      </w:r>
      <w:r w:rsidRPr="006750E7">
        <w:rPr>
          <w:rFonts w:ascii="Times New Roman" w:hAnsi="Times New Roman"/>
        </w:rPr>
        <w:t>Bund</w:t>
      </w:r>
      <w:r w:rsidR="00F142CD">
        <w:rPr>
          <w:rFonts w:ascii="Times New Roman" w:hAnsi="Times New Roman"/>
        </w:rPr>
        <w:t xml:space="preserve"> und </w:t>
      </w:r>
      <w:r w:rsidRPr="006750E7">
        <w:rPr>
          <w:rFonts w:ascii="Times New Roman" w:hAnsi="Times New Roman"/>
        </w:rPr>
        <w:t xml:space="preserve">Länder </w:t>
      </w:r>
      <w:r w:rsidR="00742AD8" w:rsidRPr="006750E7">
        <w:rPr>
          <w:rFonts w:ascii="Times New Roman" w:hAnsi="Times New Roman"/>
        </w:rPr>
        <w:t xml:space="preserve">in einer </w:t>
      </w:r>
      <w:r w:rsidRPr="006750E7">
        <w:rPr>
          <w:rFonts w:ascii="Times New Roman" w:hAnsi="Times New Roman"/>
        </w:rPr>
        <w:t xml:space="preserve">Kofinanzierung </w:t>
      </w:r>
      <w:r w:rsidR="00742AD8" w:rsidRPr="006750E7">
        <w:rPr>
          <w:rFonts w:ascii="Times New Roman" w:hAnsi="Times New Roman"/>
        </w:rPr>
        <w:t>bedürftigen Schülerinnen und Schüler</w:t>
      </w:r>
      <w:r w:rsidR="007E575A">
        <w:rPr>
          <w:rFonts w:ascii="Times New Roman" w:hAnsi="Times New Roman"/>
        </w:rPr>
        <w:t>n</w:t>
      </w:r>
      <w:r w:rsidR="00742AD8" w:rsidRPr="006750E7">
        <w:rPr>
          <w:rFonts w:ascii="Times New Roman" w:hAnsi="Times New Roman"/>
        </w:rPr>
        <w:t xml:space="preserve"> schnell ein digitales Endgerät für den Distanzunterricht zu</w:t>
      </w:r>
      <w:r w:rsidR="00640508" w:rsidRPr="006750E7">
        <w:rPr>
          <w:rFonts w:ascii="Times New Roman" w:hAnsi="Times New Roman"/>
        </w:rPr>
        <w:t>r</w:t>
      </w:r>
      <w:r w:rsidR="00742AD8" w:rsidRPr="006750E7">
        <w:rPr>
          <w:rFonts w:ascii="Times New Roman" w:hAnsi="Times New Roman"/>
        </w:rPr>
        <w:t xml:space="preserve"> Verfügung stellen. </w:t>
      </w:r>
      <w:r w:rsidR="00EB5290" w:rsidRPr="006750E7">
        <w:rPr>
          <w:rFonts w:ascii="Times New Roman" w:hAnsi="Times New Roman"/>
        </w:rPr>
        <w:t xml:space="preserve">Durch das Bund-Länder-Programm und </w:t>
      </w:r>
      <w:r w:rsidR="006750E7">
        <w:rPr>
          <w:rFonts w:ascii="Times New Roman" w:hAnsi="Times New Roman"/>
        </w:rPr>
        <w:t>zusätzliche</w:t>
      </w:r>
      <w:r w:rsidR="00EB5290" w:rsidRPr="006750E7">
        <w:rPr>
          <w:rFonts w:ascii="Times New Roman" w:hAnsi="Times New Roman"/>
        </w:rPr>
        <w:t xml:space="preserve"> landeseigene Programme konnten die </w:t>
      </w:r>
      <w:r w:rsidR="00742AD8" w:rsidRPr="006750E7">
        <w:rPr>
          <w:rFonts w:ascii="Times New Roman" w:hAnsi="Times New Roman"/>
        </w:rPr>
        <w:t xml:space="preserve">Schülerinnen und Schüler in Deutschland </w:t>
      </w:r>
      <w:r w:rsidR="007E575A">
        <w:rPr>
          <w:rFonts w:ascii="Times New Roman" w:hAnsi="Times New Roman"/>
        </w:rPr>
        <w:t>am</w:t>
      </w:r>
      <w:r w:rsidR="007E575A" w:rsidRPr="006750E7">
        <w:rPr>
          <w:rFonts w:ascii="Times New Roman" w:hAnsi="Times New Roman"/>
        </w:rPr>
        <w:t xml:space="preserve"> </w:t>
      </w:r>
      <w:r w:rsidR="00742AD8" w:rsidRPr="006750E7">
        <w:rPr>
          <w:rFonts w:ascii="Times New Roman" w:hAnsi="Times New Roman"/>
        </w:rPr>
        <w:t xml:space="preserve">Distanzunterricht </w:t>
      </w:r>
      <w:r w:rsidR="007E575A">
        <w:rPr>
          <w:rFonts w:ascii="Times New Roman" w:hAnsi="Times New Roman"/>
        </w:rPr>
        <w:t>teilnehmen</w:t>
      </w:r>
      <w:r w:rsidR="00742AD8" w:rsidRPr="006750E7">
        <w:rPr>
          <w:rFonts w:ascii="Times New Roman" w:hAnsi="Times New Roman"/>
        </w:rPr>
        <w:t xml:space="preserve">. </w:t>
      </w:r>
      <w:r w:rsidR="002F433C" w:rsidRPr="006750E7">
        <w:rPr>
          <w:rFonts w:ascii="Times New Roman" w:hAnsi="Times New Roman"/>
        </w:rPr>
        <w:t xml:space="preserve">Auch mit den Zusatzvereinbarungen zum </w:t>
      </w:r>
      <w:proofErr w:type="spellStart"/>
      <w:r w:rsidR="002F433C" w:rsidRPr="006750E7">
        <w:rPr>
          <w:rFonts w:ascii="Times New Roman" w:hAnsi="Times New Roman"/>
        </w:rPr>
        <w:t>DigitalPakt</w:t>
      </w:r>
      <w:proofErr w:type="spellEnd"/>
      <w:r w:rsidR="002F433C" w:rsidRPr="006750E7">
        <w:rPr>
          <w:rFonts w:ascii="Times New Roman" w:hAnsi="Times New Roman"/>
        </w:rPr>
        <w:t xml:space="preserve"> Schule „Administration“ und „Leihgeräte für Lehrkräfte“ sind in der Pandemie wichtige Schritte zur Digitalisierung des Schulwesens erfolgt.</w:t>
      </w:r>
      <w:r w:rsidR="006750E7" w:rsidRPr="006750E7">
        <w:rPr>
          <w:rFonts w:ascii="Times New Roman" w:hAnsi="Times New Roman"/>
        </w:rPr>
        <w:t xml:space="preserve"> </w:t>
      </w:r>
      <w:r w:rsidR="000C58A3" w:rsidRPr="006750E7">
        <w:rPr>
          <w:rFonts w:ascii="Times New Roman" w:hAnsi="Times New Roman"/>
        </w:rPr>
        <w:t xml:space="preserve">Gleichwohl zeichnet sich ab, dass es noch weitere Investitionsbedarfe </w:t>
      </w:r>
      <w:r w:rsidR="002F433C" w:rsidRPr="006750E7">
        <w:rPr>
          <w:rFonts w:ascii="Times New Roman" w:hAnsi="Times New Roman"/>
        </w:rPr>
        <w:t>für die</w:t>
      </w:r>
      <w:r w:rsidR="000C58A3" w:rsidRPr="006750E7">
        <w:rPr>
          <w:rFonts w:ascii="Times New Roman" w:hAnsi="Times New Roman"/>
        </w:rPr>
        <w:t xml:space="preserve"> Digitalisierung für unsere Schulen gibt</w:t>
      </w:r>
      <w:r w:rsidR="00FD34B0">
        <w:rPr>
          <w:rFonts w:ascii="Times New Roman" w:hAnsi="Times New Roman"/>
        </w:rPr>
        <w:t>,</w:t>
      </w:r>
      <w:r w:rsidR="000C58A3" w:rsidRPr="006750E7">
        <w:rPr>
          <w:rFonts w:ascii="Times New Roman" w:hAnsi="Times New Roman"/>
        </w:rPr>
        <w:t xml:space="preserve"> </w:t>
      </w:r>
      <w:r w:rsidR="00FD34B0">
        <w:rPr>
          <w:rFonts w:ascii="Times New Roman" w:hAnsi="Times New Roman"/>
        </w:rPr>
        <w:t>i</w:t>
      </w:r>
      <w:r w:rsidR="000C58A3" w:rsidRPr="006750E7">
        <w:rPr>
          <w:rFonts w:ascii="Times New Roman" w:hAnsi="Times New Roman"/>
        </w:rPr>
        <w:t xml:space="preserve">nsbesondere weil sich die Technik fortlaufend weiterentwickelt. </w:t>
      </w:r>
      <w:r w:rsidR="00996A83" w:rsidRPr="006750E7">
        <w:rPr>
          <w:rFonts w:ascii="Times New Roman" w:hAnsi="Times New Roman"/>
        </w:rPr>
        <w:t xml:space="preserve">Der </w:t>
      </w:r>
      <w:proofErr w:type="spellStart"/>
      <w:r w:rsidR="00996A83" w:rsidRPr="006750E7">
        <w:rPr>
          <w:rFonts w:ascii="Times New Roman" w:hAnsi="Times New Roman"/>
        </w:rPr>
        <w:t>DigitalPakt</w:t>
      </w:r>
      <w:proofErr w:type="spellEnd"/>
      <w:r w:rsidR="00996A83" w:rsidRPr="006750E7">
        <w:rPr>
          <w:rFonts w:ascii="Times New Roman" w:hAnsi="Times New Roman"/>
        </w:rPr>
        <w:t xml:space="preserve"> Schule läuft 2024 aus. </w:t>
      </w:r>
      <w:r w:rsidR="000C58A3" w:rsidRPr="006750E7">
        <w:rPr>
          <w:rFonts w:ascii="Times New Roman" w:hAnsi="Times New Roman"/>
        </w:rPr>
        <w:t xml:space="preserve">Deswegen erwarten wir von der neuen Koalition auf Bundesebene </w:t>
      </w:r>
      <w:r w:rsidR="000C58A3" w:rsidRPr="006750E7">
        <w:rPr>
          <w:rFonts w:ascii="Times New Roman" w:hAnsi="Times New Roman"/>
          <w:b/>
          <w:bCs/>
        </w:rPr>
        <w:t xml:space="preserve">einen Digitalpakt II </w:t>
      </w:r>
      <w:r w:rsidR="00996A83" w:rsidRPr="006750E7">
        <w:rPr>
          <w:rFonts w:ascii="Times New Roman" w:hAnsi="Times New Roman"/>
          <w:b/>
          <w:bCs/>
        </w:rPr>
        <w:t xml:space="preserve">für die Jahre ab 2025 </w:t>
      </w:r>
      <w:r w:rsidR="00F142CD">
        <w:rPr>
          <w:rFonts w:ascii="Times New Roman" w:hAnsi="Times New Roman"/>
          <w:b/>
          <w:bCs/>
        </w:rPr>
        <w:t xml:space="preserve">im </w:t>
      </w:r>
      <w:r w:rsidR="00F142CD">
        <w:rPr>
          <w:rFonts w:ascii="Times New Roman" w:hAnsi="Times New Roman"/>
          <w:b/>
          <w:bCs/>
        </w:rPr>
        <w:lastRenderedPageBreak/>
        <w:t xml:space="preserve">Umfang von </w:t>
      </w:r>
      <w:r w:rsidR="0007728B">
        <w:rPr>
          <w:rFonts w:ascii="Times New Roman" w:hAnsi="Times New Roman"/>
          <w:b/>
          <w:bCs/>
        </w:rPr>
        <w:t xml:space="preserve">mindestens </w:t>
      </w:r>
      <w:r w:rsidR="005C28D9">
        <w:rPr>
          <w:rFonts w:ascii="Times New Roman" w:hAnsi="Times New Roman"/>
          <w:b/>
          <w:bCs/>
        </w:rPr>
        <w:t xml:space="preserve">5,5 Mrd. Euro </w:t>
      </w:r>
      <w:r w:rsidR="000C58A3" w:rsidRPr="006750E7">
        <w:rPr>
          <w:rFonts w:ascii="Times New Roman" w:hAnsi="Times New Roman"/>
          <w:b/>
          <w:bCs/>
        </w:rPr>
        <w:t xml:space="preserve">und danach eine Verstetigung der </w:t>
      </w:r>
      <w:r w:rsidR="005342DC">
        <w:rPr>
          <w:rFonts w:ascii="Times New Roman" w:hAnsi="Times New Roman"/>
          <w:b/>
          <w:bCs/>
        </w:rPr>
        <w:t>Bundesf</w:t>
      </w:r>
      <w:r w:rsidR="000C58A3" w:rsidRPr="006750E7">
        <w:rPr>
          <w:rFonts w:ascii="Times New Roman" w:hAnsi="Times New Roman"/>
          <w:b/>
          <w:bCs/>
        </w:rPr>
        <w:t xml:space="preserve">örderung </w:t>
      </w:r>
      <w:r w:rsidR="00FD34B0" w:rsidRPr="00FD34B0">
        <w:rPr>
          <w:rFonts w:ascii="Times New Roman" w:hAnsi="Times New Roman"/>
          <w:b/>
          <w:bCs/>
        </w:rPr>
        <w:t>der digitalen Bildung als nationale Aufgabe</w:t>
      </w:r>
      <w:r w:rsidR="000C58A3" w:rsidRPr="006750E7">
        <w:rPr>
          <w:rFonts w:ascii="Times New Roman" w:hAnsi="Times New Roman"/>
          <w:b/>
          <w:bCs/>
        </w:rPr>
        <w:t>.</w:t>
      </w:r>
      <w:r w:rsidR="000C58A3" w:rsidRPr="006750E7">
        <w:rPr>
          <w:rFonts w:ascii="Times New Roman" w:hAnsi="Times New Roman"/>
        </w:rPr>
        <w:t xml:space="preserve"> </w:t>
      </w:r>
      <w:r w:rsidR="00F43E0B">
        <w:rPr>
          <w:rFonts w:ascii="Times New Roman" w:hAnsi="Times New Roman"/>
        </w:rPr>
        <w:t>Diese Förderung durch den Bund muss die Schulträger auch bei der Administration der wachsenden IT-Ausstattung niederschwellig und langfristig unterstützen.</w:t>
      </w:r>
    </w:p>
    <w:p w14:paraId="1A0B7B15" w14:textId="74C93B04" w:rsidR="001A326A" w:rsidRDefault="001A326A" w:rsidP="004352DC">
      <w:pPr>
        <w:pStyle w:val="Listenabsatz"/>
        <w:numPr>
          <w:ilvl w:val="0"/>
          <w:numId w:val="2"/>
        </w:numPr>
        <w:spacing w:after="120"/>
        <w:ind w:left="714" w:hanging="357"/>
        <w:contextualSpacing w:val="0"/>
        <w:jc w:val="both"/>
        <w:rPr>
          <w:rFonts w:ascii="Times New Roman" w:hAnsi="Times New Roman"/>
        </w:rPr>
      </w:pPr>
      <w:r w:rsidRPr="00A412F7">
        <w:rPr>
          <w:rFonts w:ascii="Times New Roman" w:hAnsi="Times New Roman"/>
        </w:rPr>
        <w:t xml:space="preserve">Wir setzen uns für eine </w:t>
      </w:r>
      <w:r w:rsidRPr="00A412F7">
        <w:rPr>
          <w:rFonts w:ascii="Times New Roman" w:hAnsi="Times New Roman"/>
          <w:b/>
          <w:bCs/>
        </w:rPr>
        <w:t>nationale digitale Bildungsplattform</w:t>
      </w:r>
      <w:r w:rsidRPr="00A412F7">
        <w:rPr>
          <w:rFonts w:ascii="Times New Roman" w:hAnsi="Times New Roman"/>
        </w:rPr>
        <w:t xml:space="preserve"> ein. Ziel der Plattform ist es, ein aus Sicht der Nutzer einfach zugängliches und einheitliches Bildungs-Netzwerk mit gemeinsamen Schnittstellen, Standards und Funktionen zu schaffen. </w:t>
      </w:r>
    </w:p>
    <w:p w14:paraId="65E70910" w14:textId="77777777" w:rsidR="001A326A" w:rsidRDefault="001A326A" w:rsidP="00FF6361">
      <w:pPr>
        <w:jc w:val="both"/>
        <w:rPr>
          <w:rFonts w:ascii="Times New Roman" w:hAnsi="Times New Roman"/>
        </w:rPr>
      </w:pPr>
    </w:p>
    <w:p w14:paraId="5F82299F" w14:textId="505B9EC7" w:rsidR="001A326A" w:rsidRPr="001A326A" w:rsidRDefault="001A326A" w:rsidP="00FF6361">
      <w:pPr>
        <w:jc w:val="both"/>
        <w:rPr>
          <w:rFonts w:ascii="Times New Roman" w:hAnsi="Times New Roman"/>
          <w:b/>
          <w:bCs/>
        </w:rPr>
      </w:pPr>
      <w:r w:rsidRPr="001A326A">
        <w:rPr>
          <w:rFonts w:ascii="Times New Roman" w:hAnsi="Times New Roman"/>
          <w:b/>
          <w:bCs/>
        </w:rPr>
        <w:t>Weitere Maßnahmen</w:t>
      </w:r>
    </w:p>
    <w:p w14:paraId="0245A9F1" w14:textId="514C8AC6" w:rsidR="00A84DDB" w:rsidRPr="00A84DDB" w:rsidRDefault="001A326A" w:rsidP="004352DC">
      <w:pPr>
        <w:pStyle w:val="Listenabsatz"/>
        <w:numPr>
          <w:ilvl w:val="0"/>
          <w:numId w:val="2"/>
        </w:numPr>
        <w:spacing w:before="120"/>
        <w:contextualSpacing w:val="0"/>
        <w:jc w:val="both"/>
        <w:rPr>
          <w:rFonts w:ascii="Times New Roman" w:hAnsi="Times New Roman"/>
        </w:rPr>
      </w:pPr>
      <w:r>
        <w:rPr>
          <w:rFonts w:ascii="Times New Roman" w:hAnsi="Times New Roman"/>
        </w:rPr>
        <w:t>Wir müssen</w:t>
      </w:r>
      <w:r w:rsidR="00F40EF0" w:rsidRPr="00D7547E">
        <w:rPr>
          <w:rFonts w:ascii="Times New Roman" w:hAnsi="Times New Roman"/>
        </w:rPr>
        <w:t xml:space="preserve"> </w:t>
      </w:r>
      <w:r w:rsidR="00996A83" w:rsidRPr="00D7547E">
        <w:rPr>
          <w:rFonts w:ascii="Times New Roman" w:hAnsi="Times New Roman"/>
        </w:rPr>
        <w:t>unsere Schulen weiter</w:t>
      </w:r>
      <w:r w:rsidR="005342DC">
        <w:rPr>
          <w:rFonts w:ascii="Times New Roman" w:hAnsi="Times New Roman"/>
        </w:rPr>
        <w:t>hin</w:t>
      </w:r>
      <w:r w:rsidR="00996A83" w:rsidRPr="00D7547E">
        <w:rPr>
          <w:rFonts w:ascii="Times New Roman" w:hAnsi="Times New Roman"/>
        </w:rPr>
        <w:t xml:space="preserve"> baulich modernisiere</w:t>
      </w:r>
      <w:r w:rsidR="00A84DDB">
        <w:rPr>
          <w:rFonts w:ascii="Times New Roman" w:hAnsi="Times New Roman"/>
        </w:rPr>
        <w:t>n</w:t>
      </w:r>
      <w:r w:rsidR="00996A83" w:rsidRPr="00D7547E">
        <w:rPr>
          <w:rFonts w:ascii="Times New Roman" w:hAnsi="Times New Roman"/>
        </w:rPr>
        <w:t xml:space="preserve">. </w:t>
      </w:r>
      <w:r w:rsidR="00A84DDB">
        <w:rPr>
          <w:rFonts w:ascii="Times New Roman" w:hAnsi="Times New Roman"/>
        </w:rPr>
        <w:t>Dazu muss der</w:t>
      </w:r>
      <w:r w:rsidR="00996A83" w:rsidRPr="00D7547E">
        <w:rPr>
          <w:rFonts w:ascii="Times New Roman" w:hAnsi="Times New Roman"/>
        </w:rPr>
        <w:t xml:space="preserve"> Bund die Kommunen auch künftig beim Schulbau unterstützen.</w:t>
      </w:r>
      <w:r w:rsidR="00E936A7" w:rsidRPr="00D7547E">
        <w:rPr>
          <w:rFonts w:ascii="Times New Roman" w:hAnsi="Times New Roman"/>
        </w:rPr>
        <w:t xml:space="preserve"> Barrierefreiheit</w:t>
      </w:r>
      <w:r w:rsidR="00A84DDB">
        <w:rPr>
          <w:rFonts w:ascii="Times New Roman" w:hAnsi="Times New Roman"/>
        </w:rPr>
        <w:t xml:space="preserve"> und Inklusion</w:t>
      </w:r>
      <w:r w:rsidR="00E936A7" w:rsidRPr="00D7547E">
        <w:rPr>
          <w:rFonts w:ascii="Times New Roman" w:hAnsi="Times New Roman"/>
        </w:rPr>
        <w:t>, Brandschutz, energetische Sanierung, Klimaschutz oder einfach eine in die Jahre gekommen Substanz:</w:t>
      </w:r>
      <w:r w:rsidR="00996A83" w:rsidRPr="00D7547E">
        <w:rPr>
          <w:rFonts w:ascii="Times New Roman" w:hAnsi="Times New Roman"/>
        </w:rPr>
        <w:t xml:space="preserve"> </w:t>
      </w:r>
      <w:r w:rsidR="00E936A7" w:rsidRPr="00D7547E">
        <w:rPr>
          <w:rFonts w:ascii="Times New Roman" w:hAnsi="Times New Roman"/>
        </w:rPr>
        <w:t xml:space="preserve">Die Länder </w:t>
      </w:r>
      <w:r w:rsidR="00F40EF0" w:rsidRPr="00D7547E">
        <w:rPr>
          <w:rFonts w:ascii="Times New Roman" w:hAnsi="Times New Roman"/>
        </w:rPr>
        <w:t xml:space="preserve">und Kommunen </w:t>
      </w:r>
      <w:r w:rsidR="00E936A7" w:rsidRPr="00D7547E">
        <w:rPr>
          <w:rFonts w:ascii="Times New Roman" w:hAnsi="Times New Roman"/>
        </w:rPr>
        <w:t xml:space="preserve">werden die Herausforderungen im Schulbau nicht alleine schultern können. </w:t>
      </w:r>
      <w:r w:rsidR="00AE3CA5" w:rsidRPr="00D7547E">
        <w:rPr>
          <w:rFonts w:ascii="Times New Roman" w:hAnsi="Times New Roman"/>
          <w:b/>
          <w:bCs/>
        </w:rPr>
        <w:t xml:space="preserve">Wir erwarten, dass der Bund sich mit </w:t>
      </w:r>
      <w:r w:rsidR="0007728B">
        <w:rPr>
          <w:rFonts w:ascii="Times New Roman" w:hAnsi="Times New Roman"/>
          <w:b/>
          <w:bCs/>
        </w:rPr>
        <w:t xml:space="preserve">mindestens </w:t>
      </w:r>
      <w:r w:rsidR="00AE3CA5" w:rsidRPr="00D7547E">
        <w:rPr>
          <w:rFonts w:ascii="Times New Roman" w:hAnsi="Times New Roman"/>
          <w:b/>
          <w:bCs/>
        </w:rPr>
        <w:t>5 Mrd. Euro an einem Investitionsprogramm für d</w:t>
      </w:r>
      <w:r w:rsidR="006157DF">
        <w:rPr>
          <w:rFonts w:ascii="Times New Roman" w:hAnsi="Times New Roman"/>
          <w:b/>
          <w:bCs/>
        </w:rPr>
        <w:t>en</w:t>
      </w:r>
      <w:r w:rsidR="00AE3CA5" w:rsidRPr="00D7547E">
        <w:rPr>
          <w:rFonts w:ascii="Times New Roman" w:hAnsi="Times New Roman"/>
          <w:b/>
          <w:bCs/>
        </w:rPr>
        <w:t xml:space="preserve"> Schul</w:t>
      </w:r>
      <w:r w:rsidR="006157DF">
        <w:rPr>
          <w:rFonts w:ascii="Times New Roman" w:hAnsi="Times New Roman"/>
          <w:b/>
          <w:bCs/>
        </w:rPr>
        <w:t>bau</w:t>
      </w:r>
      <w:r w:rsidR="00AE3CA5" w:rsidRPr="00D7547E">
        <w:rPr>
          <w:rFonts w:ascii="Times New Roman" w:hAnsi="Times New Roman"/>
          <w:b/>
          <w:bCs/>
        </w:rPr>
        <w:t xml:space="preserve"> beteilig</w:t>
      </w:r>
      <w:r w:rsidR="006157DF">
        <w:rPr>
          <w:rFonts w:ascii="Times New Roman" w:hAnsi="Times New Roman"/>
          <w:b/>
          <w:bCs/>
        </w:rPr>
        <w:t>t</w:t>
      </w:r>
      <w:r w:rsidR="00AE3CA5" w:rsidRPr="00D7547E">
        <w:rPr>
          <w:rFonts w:ascii="Times New Roman" w:hAnsi="Times New Roman"/>
          <w:b/>
          <w:bCs/>
        </w:rPr>
        <w:t>.</w:t>
      </w:r>
      <w:r w:rsidR="00AE3CA5" w:rsidRPr="00D7547E">
        <w:rPr>
          <w:rFonts w:ascii="Times New Roman" w:hAnsi="Times New Roman"/>
        </w:rPr>
        <w:t xml:space="preserve"> </w:t>
      </w:r>
    </w:p>
    <w:p w14:paraId="760B9A2C" w14:textId="053ABBD1" w:rsidR="00006173" w:rsidRPr="004352DC" w:rsidRDefault="000F0B58" w:rsidP="00326C44">
      <w:pPr>
        <w:pStyle w:val="Listenabsatz"/>
        <w:numPr>
          <w:ilvl w:val="0"/>
          <w:numId w:val="2"/>
        </w:numPr>
        <w:spacing w:before="120"/>
        <w:contextualSpacing w:val="0"/>
        <w:jc w:val="both"/>
        <w:rPr>
          <w:rFonts w:ascii="Times New Roman" w:hAnsi="Times New Roman"/>
        </w:rPr>
      </w:pPr>
      <w:r w:rsidRPr="004352DC">
        <w:rPr>
          <w:rFonts w:ascii="Times New Roman" w:hAnsi="Times New Roman"/>
        </w:rPr>
        <w:t xml:space="preserve">Hinzu kommt der Ganztagsanspruch: </w:t>
      </w:r>
      <w:r w:rsidR="00A84DDB" w:rsidRPr="004352DC">
        <w:rPr>
          <w:rFonts w:ascii="Times New Roman" w:hAnsi="Times New Roman"/>
        </w:rPr>
        <w:t xml:space="preserve">Wir erwarten, dass der </w:t>
      </w:r>
      <w:r w:rsidR="00A84DDB" w:rsidRPr="004352DC">
        <w:rPr>
          <w:rFonts w:ascii="Times New Roman" w:hAnsi="Times New Roman"/>
          <w:b/>
          <w:bCs/>
        </w:rPr>
        <w:t xml:space="preserve">Bund sich künftig </w:t>
      </w:r>
      <w:r w:rsidR="0007728B" w:rsidRPr="004352DC">
        <w:rPr>
          <w:rFonts w:ascii="Times New Roman" w:hAnsi="Times New Roman"/>
          <w:b/>
          <w:bCs/>
        </w:rPr>
        <w:t xml:space="preserve">noch </w:t>
      </w:r>
      <w:r w:rsidR="00A84DDB" w:rsidRPr="004352DC">
        <w:rPr>
          <w:rFonts w:ascii="Times New Roman" w:hAnsi="Times New Roman"/>
          <w:b/>
          <w:bCs/>
        </w:rPr>
        <w:t xml:space="preserve">stärker </w:t>
      </w:r>
      <w:r w:rsidR="0007728B" w:rsidRPr="004352DC">
        <w:rPr>
          <w:rFonts w:ascii="Times New Roman" w:hAnsi="Times New Roman"/>
          <w:b/>
          <w:bCs/>
        </w:rPr>
        <w:t xml:space="preserve">als bisher </w:t>
      </w:r>
      <w:r w:rsidR="00A84DDB" w:rsidRPr="004352DC">
        <w:rPr>
          <w:rFonts w:ascii="Times New Roman" w:hAnsi="Times New Roman"/>
          <w:b/>
          <w:bCs/>
        </w:rPr>
        <w:t xml:space="preserve">an </w:t>
      </w:r>
      <w:r w:rsidR="00E02224" w:rsidRPr="004352DC">
        <w:rPr>
          <w:rFonts w:ascii="Times New Roman" w:hAnsi="Times New Roman"/>
          <w:b/>
          <w:bCs/>
        </w:rPr>
        <w:t xml:space="preserve">den Investitionen und </w:t>
      </w:r>
      <w:r w:rsidR="00A84DDB" w:rsidRPr="004352DC">
        <w:rPr>
          <w:rFonts w:ascii="Times New Roman" w:hAnsi="Times New Roman"/>
          <w:b/>
          <w:bCs/>
        </w:rPr>
        <w:t>den jährlichen Betriebskosten für die Ganztagsbetreuung beteiligt</w:t>
      </w:r>
      <w:r w:rsidR="00A84DDB" w:rsidRPr="004352DC">
        <w:rPr>
          <w:rFonts w:ascii="Times New Roman" w:hAnsi="Times New Roman"/>
        </w:rPr>
        <w:t xml:space="preserve">. Es darf nicht geschehen, dass die Länder mit den hohen Betriebskosten in Zukunft </w:t>
      </w:r>
      <w:r w:rsidR="00E02224" w:rsidRPr="004352DC">
        <w:rPr>
          <w:rFonts w:ascii="Times New Roman" w:hAnsi="Times New Roman"/>
        </w:rPr>
        <w:t xml:space="preserve">weitgehend </w:t>
      </w:r>
      <w:r w:rsidR="00A84DDB" w:rsidRPr="004352DC">
        <w:rPr>
          <w:rFonts w:ascii="Times New Roman" w:hAnsi="Times New Roman"/>
        </w:rPr>
        <w:t>allein gelassen werden.</w:t>
      </w:r>
      <w:r w:rsidR="004352DC" w:rsidRPr="004352DC">
        <w:rPr>
          <w:rFonts w:ascii="Times New Roman" w:hAnsi="Times New Roman"/>
        </w:rPr>
        <w:t xml:space="preserve"> </w:t>
      </w:r>
      <w:r w:rsidR="0028130B" w:rsidRPr="004352DC">
        <w:rPr>
          <w:rFonts w:ascii="Times New Roman" w:hAnsi="Times New Roman"/>
        </w:rPr>
        <w:t>Wir wollen ein Ganztagsangebot, das flexibel ist und die Bedarfe der Kinder, Eltern und Schulen ausreichend berücksichtigt. Wir wollen dort gebundene Ganztagsgrundschulen, wo die Familien und die Schüler das Angebot brauchen</w:t>
      </w:r>
      <w:r w:rsidR="006157DF" w:rsidRPr="004352DC">
        <w:rPr>
          <w:rFonts w:ascii="Times New Roman" w:hAnsi="Times New Roman"/>
        </w:rPr>
        <w:t xml:space="preserve"> und wünschen</w:t>
      </w:r>
      <w:r w:rsidR="0028130B" w:rsidRPr="004352DC">
        <w:rPr>
          <w:rFonts w:ascii="Times New Roman" w:hAnsi="Times New Roman"/>
        </w:rPr>
        <w:t xml:space="preserve">. Wir möchten </w:t>
      </w:r>
      <w:r w:rsidR="00E02224" w:rsidRPr="004352DC">
        <w:rPr>
          <w:rFonts w:ascii="Times New Roman" w:hAnsi="Times New Roman"/>
        </w:rPr>
        <w:t xml:space="preserve">gemeinsam mit den Trägern der Jugendhilfe </w:t>
      </w:r>
      <w:r w:rsidR="0028130B" w:rsidRPr="004352DC">
        <w:rPr>
          <w:rFonts w:ascii="Times New Roman" w:hAnsi="Times New Roman"/>
        </w:rPr>
        <w:t>eine bessere Verzahnung der Ganztagsangebote mit außerschulischen Organisationen und Einrichtungen</w:t>
      </w:r>
      <w:r w:rsidR="00E02224" w:rsidRPr="004352DC">
        <w:rPr>
          <w:rFonts w:ascii="Times New Roman" w:hAnsi="Times New Roman"/>
        </w:rPr>
        <w:t xml:space="preserve"> erreichen</w:t>
      </w:r>
      <w:r w:rsidR="0028130B" w:rsidRPr="004352DC">
        <w:rPr>
          <w:rFonts w:ascii="Times New Roman" w:hAnsi="Times New Roman"/>
        </w:rPr>
        <w:t>.</w:t>
      </w:r>
    </w:p>
    <w:sectPr w:rsidR="00006173" w:rsidRPr="004352DC" w:rsidSect="0081782F">
      <w:headerReference w:type="even" r:id="rId8"/>
      <w:headerReference w:type="default" r:id="rId9"/>
      <w:headerReference w:type="first" r:id="rId10"/>
      <w:pgSz w:w="11906" w:h="16838" w:code="9"/>
      <w:pgMar w:top="1418" w:right="1418" w:bottom="1134"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84E1E" w14:textId="77777777" w:rsidR="00FF6361" w:rsidRDefault="00FF6361" w:rsidP="00FF6361">
      <w:pPr>
        <w:spacing w:after="0" w:line="240" w:lineRule="auto"/>
      </w:pPr>
      <w:r>
        <w:separator/>
      </w:r>
    </w:p>
  </w:endnote>
  <w:endnote w:type="continuationSeparator" w:id="0">
    <w:p w14:paraId="7A45054F" w14:textId="77777777" w:rsidR="00FF6361" w:rsidRDefault="00FF6361" w:rsidP="00FF6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DU Kievit Tab">
    <w:altName w:val="Calibri"/>
    <w:charset w:val="00"/>
    <w:family w:val="swiss"/>
    <w:pitch w:val="variable"/>
    <w:sig w:usb0="8000002F" w:usb1="50000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C1CAF" w14:textId="77777777" w:rsidR="00FF6361" w:rsidRDefault="00FF6361" w:rsidP="00FF6361">
      <w:pPr>
        <w:spacing w:after="0" w:line="240" w:lineRule="auto"/>
      </w:pPr>
      <w:r>
        <w:separator/>
      </w:r>
    </w:p>
  </w:footnote>
  <w:footnote w:type="continuationSeparator" w:id="0">
    <w:p w14:paraId="7D4D533B" w14:textId="77777777" w:rsidR="00FF6361" w:rsidRDefault="00FF6361" w:rsidP="00FF63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798FB" w14:textId="32D12CC1" w:rsidR="00FF6361" w:rsidRDefault="00FF63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15B76" w14:textId="5992D039" w:rsidR="00FF6361" w:rsidRDefault="00FF636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5160B" w14:textId="1603EBF2" w:rsidR="00FF6361" w:rsidRDefault="00FF63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14092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31E31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5296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5CE10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77E6E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5ED4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76D5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38BF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EA09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EFA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E82CD4"/>
    <w:multiLevelType w:val="hybridMultilevel"/>
    <w:tmpl w:val="DB3288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5C0B6E"/>
    <w:multiLevelType w:val="hybridMultilevel"/>
    <w:tmpl w:val="FFFFFFFF"/>
    <w:lvl w:ilvl="0" w:tplc="56B00178">
      <w:start w:val="1"/>
      <w:numFmt w:val="bullet"/>
      <w:lvlText w:val=""/>
      <w:lvlJc w:val="left"/>
      <w:pPr>
        <w:ind w:left="720" w:hanging="360"/>
      </w:pPr>
      <w:rPr>
        <w:rFonts w:ascii="Symbol" w:hAnsi="Symbol" w:hint="default"/>
      </w:rPr>
    </w:lvl>
    <w:lvl w:ilvl="1" w:tplc="B94E5452">
      <w:start w:val="1"/>
      <w:numFmt w:val="bullet"/>
      <w:lvlText w:val="o"/>
      <w:lvlJc w:val="left"/>
      <w:pPr>
        <w:ind w:left="1440" w:hanging="360"/>
      </w:pPr>
      <w:rPr>
        <w:rFonts w:ascii="Courier New" w:hAnsi="Courier New" w:hint="default"/>
      </w:rPr>
    </w:lvl>
    <w:lvl w:ilvl="2" w:tplc="5A8E8E84">
      <w:start w:val="1"/>
      <w:numFmt w:val="bullet"/>
      <w:lvlText w:val=""/>
      <w:lvlJc w:val="left"/>
      <w:pPr>
        <w:ind w:left="2160" w:hanging="360"/>
      </w:pPr>
      <w:rPr>
        <w:rFonts w:ascii="Wingdings" w:hAnsi="Wingdings" w:hint="default"/>
      </w:rPr>
    </w:lvl>
    <w:lvl w:ilvl="3" w:tplc="E1CE3A16">
      <w:start w:val="1"/>
      <w:numFmt w:val="bullet"/>
      <w:lvlText w:val=""/>
      <w:lvlJc w:val="left"/>
      <w:pPr>
        <w:ind w:left="2880" w:hanging="360"/>
      </w:pPr>
      <w:rPr>
        <w:rFonts w:ascii="Symbol" w:hAnsi="Symbol" w:hint="default"/>
      </w:rPr>
    </w:lvl>
    <w:lvl w:ilvl="4" w:tplc="DA4058CE">
      <w:start w:val="1"/>
      <w:numFmt w:val="bullet"/>
      <w:lvlText w:val="o"/>
      <w:lvlJc w:val="left"/>
      <w:pPr>
        <w:ind w:left="3600" w:hanging="360"/>
      </w:pPr>
      <w:rPr>
        <w:rFonts w:ascii="Courier New" w:hAnsi="Courier New" w:hint="default"/>
      </w:rPr>
    </w:lvl>
    <w:lvl w:ilvl="5" w:tplc="3FC4C112">
      <w:start w:val="1"/>
      <w:numFmt w:val="bullet"/>
      <w:lvlText w:val=""/>
      <w:lvlJc w:val="left"/>
      <w:pPr>
        <w:ind w:left="4320" w:hanging="360"/>
      </w:pPr>
      <w:rPr>
        <w:rFonts w:ascii="Wingdings" w:hAnsi="Wingdings" w:hint="default"/>
      </w:rPr>
    </w:lvl>
    <w:lvl w:ilvl="6" w:tplc="843EE55A">
      <w:start w:val="1"/>
      <w:numFmt w:val="bullet"/>
      <w:lvlText w:val=""/>
      <w:lvlJc w:val="left"/>
      <w:pPr>
        <w:ind w:left="5040" w:hanging="360"/>
      </w:pPr>
      <w:rPr>
        <w:rFonts w:ascii="Symbol" w:hAnsi="Symbol" w:hint="default"/>
      </w:rPr>
    </w:lvl>
    <w:lvl w:ilvl="7" w:tplc="361AF312">
      <w:start w:val="1"/>
      <w:numFmt w:val="bullet"/>
      <w:lvlText w:val="o"/>
      <w:lvlJc w:val="left"/>
      <w:pPr>
        <w:ind w:left="5760" w:hanging="360"/>
      </w:pPr>
      <w:rPr>
        <w:rFonts w:ascii="Courier New" w:hAnsi="Courier New" w:hint="default"/>
      </w:rPr>
    </w:lvl>
    <w:lvl w:ilvl="8" w:tplc="9F843B3C">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F96"/>
    <w:rsid w:val="00006173"/>
    <w:rsid w:val="0002469C"/>
    <w:rsid w:val="00026D15"/>
    <w:rsid w:val="0003103B"/>
    <w:rsid w:val="00055046"/>
    <w:rsid w:val="0007728B"/>
    <w:rsid w:val="00081DEE"/>
    <w:rsid w:val="000828C3"/>
    <w:rsid w:val="000A4DD8"/>
    <w:rsid w:val="000B4C93"/>
    <w:rsid w:val="000C58A3"/>
    <w:rsid w:val="000E2A38"/>
    <w:rsid w:val="000F0B58"/>
    <w:rsid w:val="000F7951"/>
    <w:rsid w:val="00172BB7"/>
    <w:rsid w:val="001A326A"/>
    <w:rsid w:val="00232815"/>
    <w:rsid w:val="00247A78"/>
    <w:rsid w:val="00274326"/>
    <w:rsid w:val="0028130B"/>
    <w:rsid w:val="002B4B8A"/>
    <w:rsid w:val="002D4BA0"/>
    <w:rsid w:val="002F433C"/>
    <w:rsid w:val="003116A3"/>
    <w:rsid w:val="003123D9"/>
    <w:rsid w:val="003454C1"/>
    <w:rsid w:val="00363F96"/>
    <w:rsid w:val="0038687F"/>
    <w:rsid w:val="003E3236"/>
    <w:rsid w:val="004352DC"/>
    <w:rsid w:val="004631B8"/>
    <w:rsid w:val="004B2D97"/>
    <w:rsid w:val="005108F3"/>
    <w:rsid w:val="005214FB"/>
    <w:rsid w:val="005342DC"/>
    <w:rsid w:val="005C28D9"/>
    <w:rsid w:val="006157DF"/>
    <w:rsid w:val="006239A3"/>
    <w:rsid w:val="00640508"/>
    <w:rsid w:val="006750E7"/>
    <w:rsid w:val="006F32E2"/>
    <w:rsid w:val="00715148"/>
    <w:rsid w:val="0071554E"/>
    <w:rsid w:val="00726D04"/>
    <w:rsid w:val="00742AD8"/>
    <w:rsid w:val="00780143"/>
    <w:rsid w:val="00791513"/>
    <w:rsid w:val="007D27CA"/>
    <w:rsid w:val="007E575A"/>
    <w:rsid w:val="0081782F"/>
    <w:rsid w:val="0082265F"/>
    <w:rsid w:val="008E113D"/>
    <w:rsid w:val="00956D43"/>
    <w:rsid w:val="00961864"/>
    <w:rsid w:val="00984D09"/>
    <w:rsid w:val="009910CF"/>
    <w:rsid w:val="00996A83"/>
    <w:rsid w:val="009B5FD2"/>
    <w:rsid w:val="009D7067"/>
    <w:rsid w:val="009F2F49"/>
    <w:rsid w:val="00A02F8C"/>
    <w:rsid w:val="00A23771"/>
    <w:rsid w:val="00A412F7"/>
    <w:rsid w:val="00A64FAA"/>
    <w:rsid w:val="00A70F53"/>
    <w:rsid w:val="00A84DDB"/>
    <w:rsid w:val="00A917BE"/>
    <w:rsid w:val="00AE3CA5"/>
    <w:rsid w:val="00B00953"/>
    <w:rsid w:val="00B1123D"/>
    <w:rsid w:val="00B33653"/>
    <w:rsid w:val="00B80FD1"/>
    <w:rsid w:val="00BA7B9B"/>
    <w:rsid w:val="00C057F9"/>
    <w:rsid w:val="00C616D3"/>
    <w:rsid w:val="00C621CC"/>
    <w:rsid w:val="00C82A42"/>
    <w:rsid w:val="00CB3966"/>
    <w:rsid w:val="00CE32D2"/>
    <w:rsid w:val="00D23D90"/>
    <w:rsid w:val="00D7547E"/>
    <w:rsid w:val="00DA5944"/>
    <w:rsid w:val="00DA71DA"/>
    <w:rsid w:val="00DE70F5"/>
    <w:rsid w:val="00E0211D"/>
    <w:rsid w:val="00E02224"/>
    <w:rsid w:val="00E1748E"/>
    <w:rsid w:val="00E55E0E"/>
    <w:rsid w:val="00E563EE"/>
    <w:rsid w:val="00E936A7"/>
    <w:rsid w:val="00E977B3"/>
    <w:rsid w:val="00EA03A1"/>
    <w:rsid w:val="00EB5290"/>
    <w:rsid w:val="00F047B2"/>
    <w:rsid w:val="00F06720"/>
    <w:rsid w:val="00F142CD"/>
    <w:rsid w:val="00F40EF0"/>
    <w:rsid w:val="00F43E0B"/>
    <w:rsid w:val="00F54F42"/>
    <w:rsid w:val="00F7282B"/>
    <w:rsid w:val="00FA0641"/>
    <w:rsid w:val="00FD34B0"/>
    <w:rsid w:val="00FF63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E654B4D"/>
  <w15:chartTrackingRefBased/>
  <w15:docId w15:val="{4F5840D4-71B5-4434-B732-1F4936CF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352D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363F96"/>
    <w:pPr>
      <w:spacing w:after="0" w:line="240" w:lineRule="auto"/>
      <w:ind w:left="720"/>
      <w:contextualSpacing/>
    </w:pPr>
    <w:rPr>
      <w:rFonts w:ascii="CDU Kievit Tab" w:eastAsia="Times New Roman" w:hAnsi="CDU Kievit Tab" w:cs="Times New Roman"/>
      <w:sz w:val="24"/>
      <w:szCs w:val="24"/>
      <w:lang w:eastAsia="de-DE"/>
    </w:rPr>
  </w:style>
  <w:style w:type="character" w:customStyle="1" w:styleId="ListenabsatzZchn">
    <w:name w:val="Listenabsatz Zchn"/>
    <w:link w:val="Listenabsatz"/>
    <w:uiPriority w:val="34"/>
    <w:locked/>
    <w:rsid w:val="00363F96"/>
    <w:rPr>
      <w:rFonts w:ascii="CDU Kievit Tab" w:eastAsia="Times New Roman" w:hAnsi="CDU Kievit Tab" w:cs="Times New Roman"/>
      <w:sz w:val="24"/>
      <w:szCs w:val="24"/>
      <w:lang w:eastAsia="de-DE"/>
    </w:rPr>
  </w:style>
  <w:style w:type="character" w:styleId="Zeilennummer">
    <w:name w:val="line number"/>
    <w:basedOn w:val="Absatz-Standardschriftart"/>
    <w:uiPriority w:val="99"/>
    <w:unhideWhenUsed/>
    <w:rsid w:val="004352DC"/>
    <w:rPr>
      <w:rFonts w:ascii="Times New Roman" w:hAnsi="Times New Roman"/>
    </w:rPr>
  </w:style>
  <w:style w:type="character" w:styleId="Kommentarzeichen">
    <w:name w:val="annotation reference"/>
    <w:basedOn w:val="Absatz-Standardschriftart"/>
    <w:uiPriority w:val="99"/>
    <w:semiHidden/>
    <w:unhideWhenUsed/>
    <w:rsid w:val="007E575A"/>
    <w:rPr>
      <w:sz w:val="16"/>
      <w:szCs w:val="16"/>
    </w:rPr>
  </w:style>
  <w:style w:type="paragraph" w:styleId="Kommentartext">
    <w:name w:val="annotation text"/>
    <w:basedOn w:val="Standard"/>
    <w:link w:val="KommentartextZchn"/>
    <w:uiPriority w:val="99"/>
    <w:semiHidden/>
    <w:unhideWhenUsed/>
    <w:rsid w:val="007E575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575A"/>
    <w:rPr>
      <w:sz w:val="20"/>
      <w:szCs w:val="20"/>
    </w:rPr>
  </w:style>
  <w:style w:type="paragraph" w:styleId="Kommentarthema">
    <w:name w:val="annotation subject"/>
    <w:basedOn w:val="Kommentartext"/>
    <w:next w:val="Kommentartext"/>
    <w:link w:val="KommentarthemaZchn"/>
    <w:uiPriority w:val="99"/>
    <w:semiHidden/>
    <w:unhideWhenUsed/>
    <w:rsid w:val="007E575A"/>
    <w:rPr>
      <w:b/>
      <w:bCs/>
    </w:rPr>
  </w:style>
  <w:style w:type="character" w:customStyle="1" w:styleId="KommentarthemaZchn">
    <w:name w:val="Kommentarthema Zchn"/>
    <w:basedOn w:val="KommentartextZchn"/>
    <w:link w:val="Kommentarthema"/>
    <w:uiPriority w:val="99"/>
    <w:semiHidden/>
    <w:rsid w:val="007E575A"/>
    <w:rPr>
      <w:b/>
      <w:bCs/>
      <w:sz w:val="20"/>
      <w:szCs w:val="20"/>
    </w:rPr>
  </w:style>
  <w:style w:type="paragraph" w:styleId="Sprechblasentext">
    <w:name w:val="Balloon Text"/>
    <w:basedOn w:val="Standard"/>
    <w:link w:val="SprechblasentextZchn"/>
    <w:uiPriority w:val="99"/>
    <w:semiHidden/>
    <w:unhideWhenUsed/>
    <w:rsid w:val="007E575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E575A"/>
    <w:rPr>
      <w:rFonts w:ascii="Segoe UI" w:hAnsi="Segoe UI" w:cs="Segoe UI"/>
      <w:sz w:val="18"/>
      <w:szCs w:val="18"/>
    </w:rPr>
  </w:style>
  <w:style w:type="paragraph" w:styleId="Kopfzeile">
    <w:name w:val="header"/>
    <w:basedOn w:val="Standard"/>
    <w:link w:val="KopfzeileZchn"/>
    <w:uiPriority w:val="99"/>
    <w:unhideWhenUsed/>
    <w:rsid w:val="00FF636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F6361"/>
  </w:style>
  <w:style w:type="paragraph" w:styleId="Fuzeile">
    <w:name w:val="footer"/>
    <w:basedOn w:val="Standard"/>
    <w:link w:val="FuzeileZchn"/>
    <w:uiPriority w:val="99"/>
    <w:unhideWhenUsed/>
    <w:rsid w:val="00FF636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F6361"/>
  </w:style>
  <w:style w:type="paragraph" w:styleId="berarbeitung">
    <w:name w:val="Revision"/>
    <w:hidden/>
    <w:uiPriority w:val="99"/>
    <w:semiHidden/>
    <w:rsid w:val="004352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075947">
      <w:bodyDiv w:val="1"/>
      <w:marLeft w:val="0"/>
      <w:marRight w:val="0"/>
      <w:marTop w:val="0"/>
      <w:marBottom w:val="0"/>
      <w:divBdr>
        <w:top w:val="none" w:sz="0" w:space="0" w:color="auto"/>
        <w:left w:val="none" w:sz="0" w:space="0" w:color="auto"/>
        <w:bottom w:val="none" w:sz="0" w:space="0" w:color="auto"/>
        <w:right w:val="none" w:sz="0" w:space="0" w:color="auto"/>
      </w:divBdr>
    </w:div>
    <w:div w:id="194946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AA0BA-7449-46FA-AAAF-ABFE88ECE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685</Words>
  <Characters>4317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Weigel, Florian</dc:creator>
  <cp:keywords/>
  <dc:description/>
  <cp:lastModifiedBy>Thomas Eckart (CSU Landtag)</cp:lastModifiedBy>
  <cp:revision>2</cp:revision>
  <dcterms:created xsi:type="dcterms:W3CDTF">2021-11-26T16:00:00Z</dcterms:created>
  <dcterms:modified xsi:type="dcterms:W3CDTF">2021-11-26T16:00:00Z</dcterms:modified>
</cp:coreProperties>
</file>